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27951455"/>
      <w:bookmarkStart w:id="1" w:name="_Toc427950154"/>
      <w:bookmarkStart w:id="2" w:name="_Toc407169379"/>
      <w:bookmarkStart w:id="3" w:name="_Toc406712774"/>
      <w:r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4" w:name="_Toc427951456"/>
      <w:bookmarkStart w:id="5" w:name="_Toc427950155"/>
      <w:bookmarkStart w:id="6" w:name="_Toc407169380"/>
      <w:bookmarkStart w:id="7" w:name="_Toc406712775"/>
      <w:r>
        <w:rPr>
          <w:bCs/>
          <w:caps/>
          <w:sz w:val="28"/>
          <w:szCs w:val="28"/>
        </w:rPr>
        <w:t>ФАКУЛЬТЕТ ФИЛОСОФИИ И ПОЛИТОЛОГИИ</w:t>
      </w:r>
      <w:bookmarkEnd w:id="4"/>
      <w:bookmarkEnd w:id="5"/>
      <w:bookmarkEnd w:id="6"/>
      <w:bookmarkEnd w:id="7"/>
      <w:r>
        <w:rPr>
          <w:bCs/>
          <w:caps/>
          <w:sz w:val="28"/>
          <w:szCs w:val="28"/>
        </w:rPr>
        <w:br/>
      </w: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8" w:name="_Toc427951457"/>
      <w:bookmarkStart w:id="9" w:name="_Toc427950156"/>
      <w:bookmarkStart w:id="10" w:name="_Toc407169381"/>
      <w:bookmarkStart w:id="11" w:name="_Toc406712776"/>
      <w:r>
        <w:rPr>
          <w:bCs/>
          <w:caps/>
          <w:sz w:val="28"/>
          <w:szCs w:val="28"/>
        </w:rPr>
        <w:t xml:space="preserve">КАФЕДРА </w:t>
      </w:r>
      <w:bookmarkEnd w:id="8"/>
      <w:bookmarkEnd w:id="9"/>
      <w:bookmarkEnd w:id="10"/>
      <w:bookmarkEnd w:id="11"/>
      <w:r>
        <w:rPr>
          <w:bCs/>
          <w:caps/>
          <w:sz w:val="28"/>
          <w:szCs w:val="28"/>
        </w:rPr>
        <w:t xml:space="preserve">общей и прикладной психологии </w:t>
      </w:r>
      <w:r>
        <w:rPr>
          <w:bCs/>
          <w:caps/>
          <w:sz w:val="28"/>
          <w:szCs w:val="28"/>
        </w:rPr>
        <w:br/>
      </w: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/>
    <w:p w:rsidR="005434EC" w:rsidRDefault="005434EC" w:rsidP="005434EC"/>
    <w:p w:rsidR="005434EC" w:rsidRDefault="005434EC" w:rsidP="005434EC"/>
    <w:p w:rsidR="005434EC" w:rsidRDefault="005434EC" w:rsidP="005434EC"/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>
        <w:rPr>
          <w:rFonts w:ascii="Cambria" w:hAnsi="Cambria"/>
          <w:b/>
          <w:caps/>
          <w:color w:val="2F5496"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ПРОГРАММА</w:t>
      </w:r>
    </w:p>
    <w:p w:rsidR="005434EC" w:rsidRDefault="005434EC" w:rsidP="005434EC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ИТОГОВОГО ЭКЗАМЕНА</w:t>
      </w:r>
    </w:p>
    <w:p w:rsidR="005434EC" w:rsidRDefault="005434EC" w:rsidP="005434EC">
      <w:pPr>
        <w:keepNext/>
        <w:keepLines/>
        <w:jc w:val="center"/>
        <w:outlineLvl w:val="0"/>
        <w:rPr>
          <w:b/>
          <w:bCs/>
          <w:caps/>
          <w:sz w:val="32"/>
          <w:szCs w:val="28"/>
        </w:rPr>
      </w:pPr>
      <w:r>
        <w:rPr>
          <w:b/>
          <w:bCs/>
          <w:caps/>
          <w:sz w:val="28"/>
          <w:szCs w:val="28"/>
        </w:rPr>
        <w:t>по дисциплине</w:t>
      </w: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jc w:val="center"/>
        <w:rPr>
          <w:b/>
          <w:bCs/>
        </w:rPr>
      </w:pPr>
      <w:r>
        <w:rPr>
          <w:b/>
          <w:bCs/>
        </w:rPr>
        <w:t>«</w:t>
      </w:r>
      <w:r w:rsidRPr="00A27812">
        <w:rPr>
          <w:b/>
          <w:bCs/>
        </w:rPr>
        <w:t>Общая психология</w:t>
      </w:r>
      <w:r>
        <w:rPr>
          <w:b/>
          <w:bCs/>
        </w:rPr>
        <w:t>»</w:t>
      </w: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</w:rPr>
        <w:t>Образовательная программа «</w:t>
      </w:r>
      <w:r>
        <w:rPr>
          <w:b/>
          <w:bCs/>
          <w:color w:val="000000"/>
          <w:shd w:val="clear" w:color="auto" w:fill="F1F1F1"/>
        </w:rPr>
        <w:t>6B03107</w:t>
      </w:r>
      <w:r>
        <w:rPr>
          <w:rFonts w:eastAsia="Calibri"/>
          <w:b/>
          <w:bCs/>
        </w:rPr>
        <w:t>-Психология»</w:t>
      </w: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кредитов</w:t>
      </w:r>
    </w:p>
    <w:p w:rsidR="005434EC" w:rsidRDefault="005434EC" w:rsidP="005434EC">
      <w:pPr>
        <w:jc w:val="center"/>
        <w:rPr>
          <w:rFonts w:eastAsia="Calibri"/>
          <w:b/>
          <w:lang w:eastAsia="en-US"/>
        </w:rPr>
      </w:pPr>
    </w:p>
    <w:p w:rsidR="005434EC" w:rsidRDefault="005434EC" w:rsidP="005434EC">
      <w:pPr>
        <w:jc w:val="center"/>
        <w:rPr>
          <w:sz w:val="28"/>
          <w:szCs w:val="28"/>
        </w:rPr>
      </w:pPr>
      <w:r>
        <w:rPr>
          <w:rFonts w:eastAsia="Calibri"/>
          <w:b/>
        </w:rPr>
        <w:t>Осенний (</w:t>
      </w:r>
      <w:r>
        <w:rPr>
          <w:rFonts w:eastAsia="Calibri"/>
          <w:b/>
        </w:rPr>
        <w:t>1</w:t>
      </w:r>
      <w:bookmarkStart w:id="12" w:name="_GoBack"/>
      <w:bookmarkEnd w:id="12"/>
      <w:r>
        <w:rPr>
          <w:rFonts w:eastAsia="Calibri"/>
          <w:b/>
        </w:rPr>
        <w:t>) семестр 2021-2022 уч. год</w:t>
      </w: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ind w:left="18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Преподаватель: </w:t>
      </w:r>
      <w:proofErr w:type="spellStart"/>
      <w:r>
        <w:rPr>
          <w:b/>
          <w:sz w:val="28"/>
          <w:szCs w:val="28"/>
        </w:rPr>
        <w:t>Аймаганбетова</w:t>
      </w:r>
      <w:proofErr w:type="spellEnd"/>
      <w:r>
        <w:rPr>
          <w:b/>
          <w:sz w:val="28"/>
          <w:szCs w:val="28"/>
        </w:rPr>
        <w:t xml:space="preserve"> О.Х.</w:t>
      </w:r>
    </w:p>
    <w:p w:rsidR="005434EC" w:rsidRDefault="005434EC">
      <w:pPr>
        <w:spacing w:after="160" w:line="259" w:lineRule="auto"/>
        <w:rPr>
          <w:b/>
        </w:rPr>
      </w:pPr>
      <w:r>
        <w:br w:type="page"/>
      </w:r>
    </w:p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lastRenderedPageBreak/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форме, </w:t>
      </w:r>
      <w:r w:rsidR="00C9344A" w:rsidRPr="00D30320">
        <w:rPr>
          <w:bCs/>
          <w:lang w:val="en-US"/>
        </w:rPr>
        <w:t>on</w:t>
      </w:r>
      <w:r w:rsidR="00C9344A" w:rsidRPr="00D30320">
        <w:rPr>
          <w:bCs/>
        </w:rPr>
        <w:t>-</w:t>
      </w:r>
      <w:r w:rsidR="00C9344A" w:rsidRPr="00D30320">
        <w:rPr>
          <w:bCs/>
          <w:lang w:val="en-US"/>
        </w:rPr>
        <w:t>line</w:t>
      </w:r>
      <w:r w:rsidR="00C9344A" w:rsidRPr="00D30320">
        <w:rPr>
          <w:bCs/>
        </w:rPr>
        <w:t xml:space="preserve"> в виде эссе, тестов, проблемных ситуаций и др.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объяснять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интегрировать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проводить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разрабатывать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Pr="005434EC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CF11C1" w:rsidRDefault="00CF11C1" w:rsidP="00CF11C1">
      <w:pPr>
        <w:tabs>
          <w:tab w:val="left" w:pos="566"/>
          <w:tab w:val="left" w:pos="851"/>
        </w:tabs>
        <w:ind w:firstLine="567"/>
        <w:jc w:val="both"/>
        <w:rPr>
          <w:bCs/>
          <w:sz w:val="28"/>
        </w:rPr>
      </w:pPr>
      <w:r>
        <w:rPr>
          <w:b/>
          <w:i/>
          <w:iCs/>
        </w:rPr>
        <w:t>Учебные темы, выносимые на экзамен:</w:t>
      </w:r>
      <w:r>
        <w:rPr>
          <w:b/>
        </w:rPr>
        <w:t xml:space="preserve"> </w:t>
      </w:r>
      <w:r>
        <w:rPr>
          <w:sz w:val="28"/>
          <w:szCs w:val="28"/>
        </w:rPr>
        <w:t xml:space="preserve">На экзамен выносятся темы, отраженные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bCs/>
          <w:sz w:val="28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CF11C1" w:rsidRDefault="00CF11C1" w:rsidP="00CF11C1">
      <w:pPr>
        <w:tabs>
          <w:tab w:val="left" w:pos="566"/>
          <w:tab w:val="left" w:pos="851"/>
        </w:tabs>
        <w:ind w:firstLine="567"/>
        <w:jc w:val="both"/>
        <w:rPr>
          <w:sz w:val="28"/>
        </w:rPr>
      </w:pPr>
      <w:r>
        <w:rPr>
          <w:b/>
          <w:bCs/>
          <w:i/>
          <w:sz w:val="28"/>
        </w:rPr>
        <w:t xml:space="preserve">Итоговый экзамен проводится в устной форме. </w:t>
      </w:r>
    </w:p>
    <w:p w:rsidR="00CF11C1" w:rsidRDefault="00CF11C1" w:rsidP="00CF11C1">
      <w:pPr>
        <w:rPr>
          <w:color w:val="000000"/>
        </w:rPr>
      </w:pPr>
      <w:r>
        <w:rPr>
          <w:b/>
          <w:bCs/>
          <w:i/>
          <w:color w:val="000000"/>
          <w:lang w:val="kk-KZ"/>
        </w:rPr>
        <w:t>Формат проведения</w:t>
      </w:r>
      <w:r>
        <w:rPr>
          <w:bCs/>
          <w:color w:val="000000"/>
          <w:lang w:val="kk-KZ"/>
        </w:rPr>
        <w:t>: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kk-KZ"/>
        </w:rPr>
        <w:t>через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Zoom</w:t>
      </w:r>
      <w:proofErr w:type="spellEnd"/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 xml:space="preserve"> 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Задания будут индивидуальными для каждого студента: 3 вопроса.</w:t>
      </w:r>
    </w:p>
    <w:p w:rsidR="00CF11C1" w:rsidRDefault="00CF11C1" w:rsidP="00CF11C1">
      <w:pPr>
        <w:rPr>
          <w:bCs/>
          <w:color w:val="000000"/>
          <w:lang w:val="kk-KZ"/>
        </w:rPr>
      </w:pPr>
      <w:r>
        <w:rPr>
          <w:b/>
          <w:bCs/>
          <w:i/>
          <w:color w:val="000000"/>
          <w:lang w:val="kk-KZ"/>
        </w:rPr>
        <w:t>Дата и время сдачи</w:t>
      </w:r>
      <w:r>
        <w:rPr>
          <w:b/>
          <w:bCs/>
          <w:color w:val="000000"/>
          <w:lang w:val="kk-KZ"/>
        </w:rPr>
        <w:t>:</w:t>
      </w:r>
      <w:r>
        <w:rPr>
          <w:bCs/>
          <w:color w:val="000000"/>
          <w:lang w:val="kk-KZ"/>
        </w:rPr>
        <w:t xml:space="preserve"> согласно расписания зимней экзаменационной сессии </w:t>
      </w:r>
    </w:p>
    <w:p w:rsidR="00CF11C1" w:rsidRDefault="00CF11C1" w:rsidP="00CF11C1">
      <w:pPr>
        <w:pStyle w:val="Style5"/>
        <w:widowControl/>
        <w:spacing w:before="67"/>
        <w:jc w:val="both"/>
        <w:rPr>
          <w:bCs/>
          <w:color w:val="000000"/>
        </w:rPr>
      </w:pPr>
      <w:r>
        <w:rPr>
          <w:b/>
          <w:bCs/>
          <w:i/>
          <w:color w:val="000000"/>
          <w:lang w:val="kk-KZ"/>
        </w:rPr>
        <w:t>Минимальные технические требования</w:t>
      </w:r>
      <w:r>
        <w:rPr>
          <w:b/>
          <w:bCs/>
          <w:color w:val="000000"/>
          <w:lang w:val="kk-KZ"/>
        </w:rPr>
        <w:t>:</w:t>
      </w:r>
      <w:r>
        <w:rPr>
          <w:bCs/>
          <w:color w:val="000000"/>
          <w:lang w:val="kk-KZ"/>
        </w:rPr>
        <w:t xml:space="preserve"> наличие интернета </w:t>
      </w:r>
    </w:p>
    <w:p w:rsidR="00CF11C1" w:rsidRDefault="00CF11C1" w:rsidP="00CF11C1">
      <w:pPr>
        <w:rPr>
          <w:bCs/>
          <w:i/>
          <w:color w:val="000000"/>
        </w:rPr>
      </w:pPr>
    </w:p>
    <w:p w:rsidR="00CF11C1" w:rsidRDefault="00CF11C1" w:rsidP="00CF11C1">
      <w:pPr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kk-KZ"/>
        </w:rPr>
        <w:t>Критерии выставления оценок</w:t>
      </w:r>
      <w:r>
        <w:rPr>
          <w:b/>
          <w:bCs/>
          <w:i/>
          <w:color w:val="000000"/>
        </w:rPr>
        <w:t xml:space="preserve"> по дисциплине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1 вопрос оценивается в 30 баллов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2 и 3 вопросы по 35 баллов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Итого максимум вы можете набрать 100 баллов.</w:t>
      </w:r>
    </w:p>
    <w:p w:rsidR="00CF11C1" w:rsidRDefault="00CF11C1" w:rsidP="00CF11C1">
      <w:pPr>
        <w:tabs>
          <w:tab w:val="left" w:pos="566"/>
          <w:tab w:val="left" w:pos="1514"/>
        </w:tabs>
        <w:jc w:val="both"/>
        <w:rPr>
          <w:rStyle w:val="20"/>
          <w:rFonts w:eastAsia="Calibri"/>
          <w:lang w:val="ru-RU"/>
        </w:rPr>
      </w:pPr>
    </w:p>
    <w:p w:rsidR="00CF11C1" w:rsidRDefault="00CF11C1" w:rsidP="00CF11C1">
      <w:pPr>
        <w:pStyle w:val="2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Критерии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Оценка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Критерии</w:t>
            </w:r>
          </w:p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Отлично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Даны правильные и полные ответы на все вопросы, проверяющие функциональные и системные компетенции;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Полностью решено практическое задание;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Материал изложен грамотно с соблюдением логической последовательности;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</w:rPr>
              <w:t>4. Продемонстрированы творческие способности.</w:t>
            </w: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Хорошо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выполнено, однако допущена незначительная ошибка;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3. Материал изложен грамотно с соблюдением логической последовательности.</w:t>
            </w: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Удовлетворительно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выполнено не полностью;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Неудовлетворительно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Ответы на теоретические вопросы содержат грубые ошибки;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не выполнено;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3. В изложении ответа допущены </w:t>
            </w:r>
            <w:proofErr w:type="spellStart"/>
            <w:r>
              <w:rPr>
                <w:rFonts w:eastAsia="Calibri"/>
              </w:rPr>
              <w:t>фактологические</w:t>
            </w:r>
            <w:proofErr w:type="spellEnd"/>
            <w:r>
              <w:rPr>
                <w:rFonts w:eastAsia="Calibri"/>
              </w:rPr>
              <w:t>, терминологические ошибки, нарушена логическая последовательность.</w:t>
            </w:r>
          </w:p>
        </w:tc>
      </w:tr>
    </w:tbl>
    <w:p w:rsidR="00CF11C1" w:rsidRPr="00CF11C1" w:rsidRDefault="00CF11C1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201772" w:rsidRPr="00A27812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201772" w:rsidRPr="00A27812">
        <w:rPr>
          <w:color w:val="000000"/>
        </w:rPr>
        <w:t xml:space="preserve">общей психологии. </w:t>
      </w:r>
    </w:p>
    <w:p w:rsidR="00201772" w:rsidRPr="00A27812" w:rsidRDefault="004234A4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Особенности житейской и научной психологии: сравнительный анализ</w:t>
      </w:r>
    </w:p>
    <w:p w:rsidR="006C19D5" w:rsidRPr="00A27812" w:rsidRDefault="00201772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О</w:t>
      </w:r>
      <w:r w:rsidR="00392690" w:rsidRPr="00A27812">
        <w:rPr>
          <w:rFonts w:eastAsia="Calibri"/>
          <w:color w:val="000000"/>
        </w:rPr>
        <w:t>сновные о</w:t>
      </w:r>
      <w:r w:rsidRPr="00A27812">
        <w:rPr>
          <w:rFonts w:eastAsia="Calibri"/>
          <w:color w:val="000000"/>
        </w:rPr>
        <w:t xml:space="preserve">трасли </w:t>
      </w:r>
      <w:r w:rsidR="00392690" w:rsidRPr="00A27812">
        <w:rPr>
          <w:rFonts w:eastAsia="Calibri"/>
          <w:color w:val="000000"/>
        </w:rPr>
        <w:t>современной психологии: фундаментальные и прикладные</w:t>
      </w:r>
      <w:r w:rsidR="00C37C72" w:rsidRPr="00A27812">
        <w:rPr>
          <w:rFonts w:eastAsia="Calibri"/>
          <w:color w:val="000000"/>
        </w:rPr>
        <w:t>.</w:t>
      </w:r>
    </w:p>
    <w:p w:rsidR="00C37C72" w:rsidRPr="00A27812" w:rsidRDefault="00C37C72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="Calibri"/>
          <w:color w:val="000000"/>
        </w:rPr>
        <w:t>Взаимосвязь психологии с другими науками.</w:t>
      </w:r>
    </w:p>
    <w:p w:rsidR="00400BD3" w:rsidRPr="00A27812" w:rsidRDefault="00275486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color w:val="000000"/>
        </w:rPr>
        <w:t xml:space="preserve">Основные этапы развития представлений о предмете психологии.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 этап (IV в. до н.э. - середина XVII в. н.э.) психология как наука о душе.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II этап (середина XVII в. - середина XIX в.) – психология как наука о сознании.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III этап (середина XIX в. – середина XX в.) – психология как наука о поведении.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 этап (середина XX в. по настоящее время).</w:t>
      </w:r>
    </w:p>
    <w:p w:rsidR="00400BD3" w:rsidRPr="00A27812" w:rsidRDefault="00400BD3" w:rsidP="00A122CD">
      <w:pPr>
        <w:pStyle w:val="a3"/>
        <w:numPr>
          <w:ilvl w:val="0"/>
          <w:numId w:val="11"/>
        </w:numPr>
        <w:jc w:val="both"/>
      </w:pPr>
      <w:r w:rsidRPr="00A27812">
        <w:t xml:space="preserve">Понятие методологии науки. </w:t>
      </w:r>
    </w:p>
    <w:p w:rsidR="00400BD3" w:rsidRPr="00A27812" w:rsidRDefault="00A122CD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Основные принципы </w:t>
      </w:r>
      <w:r w:rsidR="00400BD3" w:rsidRPr="00A27812">
        <w:rPr>
          <w:rFonts w:eastAsia="Calibri"/>
          <w:bCs/>
        </w:rPr>
        <w:t xml:space="preserve">и категории психологической науки. 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Логика психологического исследования.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Основные методы психологического исследования</w:t>
      </w:r>
      <w:r w:rsidR="00A122CD" w:rsidRPr="00A27812">
        <w:rPr>
          <w:color w:val="000000"/>
        </w:rPr>
        <w:t xml:space="preserve"> и их характеристика.</w:t>
      </w:r>
    </w:p>
    <w:p w:rsidR="00400BD3" w:rsidRPr="00A27812" w:rsidRDefault="00400BD3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Поиск критериев психики в истории психологии.</w:t>
      </w:r>
      <w:r w:rsidRPr="00A27812">
        <w:rPr>
          <w:color w:val="000000"/>
        </w:rPr>
        <w:t xml:space="preserve"> </w:t>
      </w:r>
    </w:p>
    <w:p w:rsidR="00475A7A" w:rsidRPr="00A27812" w:rsidRDefault="00475A7A" w:rsidP="00475A7A">
      <w:pPr>
        <w:pStyle w:val="a3"/>
        <w:numPr>
          <w:ilvl w:val="0"/>
          <w:numId w:val="11"/>
        </w:numPr>
        <w:jc w:val="both"/>
      </w:pPr>
      <w:r w:rsidRPr="00A27812">
        <w:t>Формы проявления психики и их взаимосвязь.</w:t>
      </w:r>
    </w:p>
    <w:p w:rsidR="00400BD3" w:rsidRPr="00A27812" w:rsidRDefault="007E229F" w:rsidP="0057075E">
      <w:pPr>
        <w:pStyle w:val="a3"/>
        <w:numPr>
          <w:ilvl w:val="0"/>
          <w:numId w:val="11"/>
        </w:numPr>
        <w:jc w:val="both"/>
      </w:pPr>
      <w:r w:rsidRPr="00A27812">
        <w:t>Основные уровни развития психики.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lang w:val="kk-KZ"/>
        </w:rPr>
        <w:t>Сознание как высший уровень психического отражения и высший уровень саморегуляции.</w:t>
      </w:r>
      <w:r w:rsidRPr="00A27812">
        <w:rPr>
          <w:color w:val="000000"/>
          <w:kern w:val="24"/>
        </w:rPr>
        <w:t xml:space="preserve"> </w:t>
      </w:r>
    </w:p>
    <w:p w:rsidR="00400BD3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  <w:kern w:val="24"/>
        </w:rPr>
        <w:t>Ф</w:t>
      </w:r>
      <w:r w:rsidR="00400BD3" w:rsidRPr="00A27812">
        <w:rPr>
          <w:color w:val="000000"/>
          <w:kern w:val="24"/>
        </w:rPr>
        <w:t xml:space="preserve">ункции </w:t>
      </w:r>
      <w:r w:rsidR="00E376DA" w:rsidRPr="00A27812">
        <w:rPr>
          <w:color w:val="000000"/>
          <w:kern w:val="24"/>
        </w:rPr>
        <w:t xml:space="preserve">и свойства </w:t>
      </w:r>
      <w:r w:rsidR="00400BD3" w:rsidRPr="00A27812">
        <w:rPr>
          <w:color w:val="000000"/>
          <w:kern w:val="24"/>
        </w:rPr>
        <w:t xml:space="preserve">сознания.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lastRenderedPageBreak/>
        <w:t xml:space="preserve">Понятие о деятельности.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Психологическая структура деятельности</w:t>
      </w:r>
      <w:r w:rsidRPr="00A27812">
        <w:t xml:space="preserve">. </w:t>
      </w:r>
    </w:p>
    <w:p w:rsidR="00930DAD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t>Основные в</w:t>
      </w:r>
      <w:r w:rsidR="00400BD3" w:rsidRPr="00A27812">
        <w:t xml:space="preserve">иды деятельности.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val="kk-KZ"/>
        </w:rPr>
        <w:t>П</w:t>
      </w:r>
      <w:proofErr w:type="spellStart"/>
      <w:r w:rsidRPr="00A27812">
        <w:t>онятие</w:t>
      </w:r>
      <w:proofErr w:type="spellEnd"/>
      <w:r w:rsidRPr="00A27812">
        <w:t xml:space="preserve"> о личности, индивиде, субъекте и индивидуальности.</w:t>
      </w:r>
      <w:r w:rsidRPr="00A27812">
        <w:rPr>
          <w:lang w:eastAsia="en-US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 xml:space="preserve">Проблема соотношения биологического и социального в человеке.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>Психологическая структура личности.</w:t>
      </w:r>
      <w:r w:rsidRPr="00A27812">
        <w:rPr>
          <w:color w:val="000000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Теории периодизации психического и личностного развития (Д.Б. </w:t>
      </w:r>
      <w:proofErr w:type="spellStart"/>
      <w:r w:rsidRPr="00A27812">
        <w:rPr>
          <w:color w:val="000000"/>
        </w:rPr>
        <w:t>Эльконин</w:t>
      </w:r>
      <w:proofErr w:type="spellEnd"/>
      <w:r w:rsidRPr="00A27812">
        <w:rPr>
          <w:color w:val="000000"/>
        </w:rPr>
        <w:t>, Э. Эриксон).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об ощущениях.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Виды и свойства</w:t>
      </w:r>
      <w:r w:rsidRPr="00A27812">
        <w:rPr>
          <w:rFonts w:eastAsia="Calibri"/>
          <w:b/>
        </w:rPr>
        <w:t xml:space="preserve"> </w:t>
      </w:r>
      <w:r w:rsidRPr="00A27812">
        <w:rPr>
          <w:rFonts w:eastAsia="Calibri"/>
        </w:rPr>
        <w:t>ощущений.</w:t>
      </w:r>
      <w:r w:rsidRPr="00A27812">
        <w:rPr>
          <w:rFonts w:eastAsia="Calibri"/>
          <w:b/>
        </w:rPr>
        <w:t xml:space="preserve"> </w:t>
      </w:r>
    </w:p>
    <w:p w:rsidR="00930DAD" w:rsidRPr="00A27812" w:rsidRDefault="00930DAD" w:rsidP="00427870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iCs/>
          <w:color w:val="000000"/>
        </w:rPr>
        <w:t>Восприятие</w:t>
      </w:r>
      <w:r w:rsidR="00427870" w:rsidRPr="00A27812">
        <w:rPr>
          <w:rFonts w:eastAsia="Calibri"/>
          <w:iCs/>
          <w:color w:val="000000"/>
        </w:rPr>
        <w:t xml:space="preserve">, </w:t>
      </w:r>
      <w:r w:rsidR="00427870" w:rsidRPr="00A27812">
        <w:rPr>
          <w:rFonts w:eastAsia="Calibri"/>
          <w:color w:val="000000"/>
        </w:rPr>
        <w:t>его виды и свойства.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  <w:rPr>
          <w:bCs/>
        </w:rPr>
      </w:pPr>
      <w:r w:rsidRPr="00A27812">
        <w:rPr>
          <w:rFonts w:eastAsia="Calibri"/>
          <w:bCs/>
        </w:rPr>
        <w:t xml:space="preserve">Внимание как сквозной психический процесс. 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Понятие, виды, свойства внимания. 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Определение и виды воображения.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Функции воображения, его развитие.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Воображение и органические процессы.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Память как ядро структуры психических процессов. </w:t>
      </w:r>
    </w:p>
    <w:p w:rsidR="0054769A" w:rsidRPr="00A27812" w:rsidRDefault="00482058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Основные процессы и виды </w:t>
      </w:r>
      <w:r w:rsidR="0054769A" w:rsidRPr="00A27812">
        <w:rPr>
          <w:rFonts w:eastAsia="Calibri"/>
        </w:rPr>
        <w:t>памяти.</w:t>
      </w:r>
    </w:p>
    <w:p w:rsidR="0054769A" w:rsidRPr="00A27812" w:rsidRDefault="00FF3F5D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Theme="maj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Типологические особенности памяти</w:t>
      </w:r>
      <w:r w:rsidRPr="00A27812">
        <w:rPr>
          <w:color w:val="000000"/>
          <w:w w:val="102"/>
        </w:rPr>
        <w:t>.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Мышление как высший уровень переработки информации.</w:t>
      </w:r>
      <w:r w:rsidRPr="00A27812">
        <w:rPr>
          <w:b/>
        </w:rPr>
        <w:t xml:space="preserve">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Понятие о мышлении.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Отличие мышления </w:t>
      </w:r>
      <w:r w:rsidRPr="00A27812">
        <w:rPr>
          <w:rFonts w:eastAsia="Calibri"/>
          <w:color w:val="000000"/>
          <w:lang w:val="en-US"/>
        </w:rPr>
        <w:t>o</w:t>
      </w:r>
      <w:r w:rsidRPr="00A27812">
        <w:rPr>
          <w:rFonts w:eastAsia="Calibri"/>
          <w:color w:val="000000"/>
        </w:rPr>
        <w:t xml:space="preserve">т непосредственно-чувственного познания.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Формы, виды, теории мышления.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Мышление как деятельность и как процесс решения задач. 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t>Системная организация мышления и речи.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  <w:kern w:val="24"/>
        </w:rPr>
        <w:t>Психологические проблемы речевой деятельности.</w:t>
      </w:r>
      <w:r w:rsidRPr="00A27812">
        <w:rPr>
          <w:rFonts w:eastAsia="Calibri"/>
          <w:color w:val="000000"/>
        </w:rPr>
        <w:t xml:space="preserve">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Язык и речь.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4 вида речевых процесса: говорение, слушание, чтение, письмо.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Виды и функции речи.</w:t>
      </w:r>
    </w:p>
    <w:p w:rsidR="000F4A2A" w:rsidRPr="00A27812" w:rsidRDefault="000F4A2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Мышление и речь.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Общее представление о способностях, и его </w:t>
      </w:r>
      <w:r w:rsidRPr="00A27812">
        <w:t>в</w:t>
      </w:r>
      <w:r w:rsidRPr="00A27812">
        <w:rPr>
          <w:rFonts w:eastAsiaTheme="minorEastAsia"/>
          <w:bCs/>
          <w:color w:val="000000" w:themeColor="text1"/>
          <w:kern w:val="24"/>
        </w:rPr>
        <w:t xml:space="preserve">идах. 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Способности, задатки и индивидуальные различия людей. </w:t>
      </w:r>
    </w:p>
    <w:p w:rsidR="005157DF" w:rsidRPr="00A27812" w:rsidRDefault="005157DF" w:rsidP="005157DF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Уровни развития способностей.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 темпераменте, его типах и свойствах.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Учения о темпераменте. </w:t>
      </w:r>
    </w:p>
    <w:p w:rsidR="009B7773" w:rsidRPr="00A27812" w:rsidRDefault="009B7773" w:rsidP="00F326B7">
      <w:pPr>
        <w:pStyle w:val="a3"/>
        <w:numPr>
          <w:ilvl w:val="0"/>
          <w:numId w:val="11"/>
        </w:numPr>
        <w:jc w:val="both"/>
      </w:pPr>
      <w:r w:rsidRPr="009B7773">
        <w:rPr>
          <w:rFonts w:eastAsiaTheme="minorEastAsia"/>
          <w:color w:val="000000" w:themeColor="text1"/>
          <w:kern w:val="24"/>
        </w:rPr>
        <w:t>Темперамент и индивидуальный стиль деятельности.</w:t>
      </w:r>
    </w:p>
    <w:p w:rsidR="00AE3CE8" w:rsidRPr="00A27812" w:rsidRDefault="00BE1ACB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Понятие о характере, его структуре.</w:t>
      </w:r>
      <w:r w:rsidR="00AE3CE8" w:rsidRPr="00A27812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Типология характеров.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Формирование характера.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об эмоциях, структуре и функциях.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Виды и теории эмоций.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Иерархическое строение мотивационной сферы личности.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 воле, волевом усилии, волевом действии. </w:t>
      </w:r>
    </w:p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Pr="00A27812">
        <w:rPr>
          <w:lang w:val="kk-KZ"/>
        </w:rPr>
        <w:t>үлғ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lastRenderedPageBreak/>
        <w:t>3.Джакупов С.М. Общая психология: введение. – Учебное пособие.-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bCs/>
          <w:lang w:val="en-US"/>
        </w:rPr>
        <w:t>4.Hilgard</w:t>
      </w:r>
      <w:proofErr w:type="gramEnd"/>
      <w:r w:rsidRPr="00A27812">
        <w:rPr>
          <w:bCs/>
          <w:lang w:val="en-US"/>
        </w:rPr>
        <w:t xml:space="preserve">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lang w:val="en-US"/>
        </w:rPr>
        <w:t>5.Interaction</w:t>
      </w:r>
      <w:proofErr w:type="gramEnd"/>
      <w:r w:rsidRPr="00A27812">
        <w:rPr>
          <w:lang w:val="en-US"/>
        </w:rPr>
        <w:t xml:space="preserve">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іқ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7.Маклаков А.Г. Общая психология: Учебник для вузов. </w:t>
      </w:r>
      <w:proofErr w:type="gramStart"/>
      <w:r w:rsidRPr="00A27812">
        <w:t>-С</w:t>
      </w:r>
      <w:proofErr w:type="gramEnd"/>
      <w:r w:rsidRPr="00A27812">
        <w:t>Пб.,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9.Рубинштейн С.Л. Основы общей психологии.- СПб</w:t>
      </w:r>
      <w:proofErr w:type="gramStart"/>
      <w:r w:rsidRPr="00A27812">
        <w:t xml:space="preserve">.: </w:t>
      </w:r>
      <w:proofErr w:type="gramEnd"/>
      <w:r w:rsidRPr="00A27812">
        <w:t>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6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</w:t>
      </w:r>
      <w:proofErr w:type="gramStart"/>
      <w:r w:rsidRPr="00A27812">
        <w:rPr>
          <w:bCs/>
          <w:iCs/>
          <w:caps/>
          <w:spacing w:val="-4"/>
          <w:lang w:val="en-US"/>
        </w:rPr>
        <w:t>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proofErr w:type="gramStart"/>
      <w:r w:rsidRPr="00A27812">
        <w:rPr>
          <w:shd w:val="clear" w:color="auto" w:fill="FFFFFF"/>
        </w:rPr>
        <w:t>МГУ</w:t>
      </w:r>
      <w:proofErr w:type="gramEnd"/>
      <w:r w:rsidRPr="00A27812">
        <w:rPr>
          <w:rFonts w:eastAsia="Calibri"/>
          <w:spacing w:val="-10"/>
        </w:rPr>
        <w:t xml:space="preserve">https://www.youtube.com/playlist?list=PLt3fgqeygGTVk5khY228EBHujarUgyLfv </w:t>
      </w:r>
    </w:p>
    <w:p w:rsidR="0096111D" w:rsidRPr="00A27812" w:rsidRDefault="005434EC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7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34EC"/>
    <w:rsid w:val="0054769A"/>
    <w:rsid w:val="0057075E"/>
    <w:rsid w:val="00587E78"/>
    <w:rsid w:val="00602509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CF11C1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rsid w:val="00CF11C1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rsid w:val="00CF11C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k.opredel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issuer/5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Эльнура</cp:lastModifiedBy>
  <cp:revision>75</cp:revision>
  <dcterms:created xsi:type="dcterms:W3CDTF">2017-09-08T16:58:00Z</dcterms:created>
  <dcterms:modified xsi:type="dcterms:W3CDTF">2021-11-18T04:45:00Z</dcterms:modified>
</cp:coreProperties>
</file>